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1" w:rsidRPr="002B3186" w:rsidRDefault="00FC4CC1" w:rsidP="00FC4CC1">
      <w:pPr>
        <w:spacing w:line="242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B318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ALLEGATO 2 - MODULO 1</w:t>
      </w:r>
    </w:p>
    <w:p w:rsidR="00FC4CC1" w:rsidRPr="006A2325" w:rsidRDefault="00FC4CC1" w:rsidP="00FC4CC1">
      <w:pPr>
        <w:spacing w:line="242" w:lineRule="auto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p w:rsidR="00FC4CC1" w:rsidRDefault="00FC4CC1" w:rsidP="00FC4CC1">
      <w:pPr>
        <w:spacing w:line="242" w:lineRule="auto"/>
        <w:rPr>
          <w:rFonts w:ascii="Times New Roman" w:eastAsia="Arial" w:hAnsi="Times New Roman" w:cs="Times New Roman"/>
          <w:sz w:val="16"/>
          <w:szCs w:val="16"/>
        </w:rPr>
      </w:pP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TABELLA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VALUTAZIONE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DEI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TITOLI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OBBLIGATORI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RICHIESTI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 w:rsidRPr="006A2325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VALUTABILI</w:t>
      </w:r>
      <w:r w:rsidRPr="006A2325">
        <w:rPr>
          <w:rFonts w:ascii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DESUMIBILI</w:t>
      </w:r>
      <w:r w:rsidRPr="006A23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DAL</w:t>
      </w:r>
      <w:r w:rsidRPr="006A23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CV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DA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DICHIARARE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NELL’APPOSITO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SPAZIO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DELLA</w:t>
      </w:r>
      <w:r w:rsidRPr="006A232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TABELLA</w:t>
      </w:r>
      <w:r w:rsidRPr="006A2325">
        <w:rPr>
          <w:rFonts w:ascii="Times New Roman" w:eastAsia="Arial" w:hAnsi="Times New Roman" w:cs="Times New Roman"/>
          <w:sz w:val="16"/>
          <w:szCs w:val="16"/>
        </w:rPr>
        <w:t xml:space="preserve"> </w:t>
      </w:r>
    </w:p>
    <w:p w:rsidR="00FC4CC1" w:rsidRDefault="00FC4CC1" w:rsidP="00FC4CC1">
      <w:pPr>
        <w:spacing w:line="242" w:lineRule="auto"/>
        <w:rPr>
          <w:rFonts w:ascii="Times New Roman" w:hAnsi="Times New Roman" w:cs="Times New Roman"/>
          <w:sz w:val="16"/>
          <w:szCs w:val="16"/>
        </w:rPr>
      </w:pPr>
      <w:r w:rsidRPr="006A2325">
        <w:rPr>
          <w:rFonts w:ascii="Times New Roman" w:eastAsia="Arial" w:hAnsi="Times New Roman" w:cs="Times New Roman"/>
          <w:sz w:val="16"/>
          <w:szCs w:val="16"/>
        </w:rPr>
        <w:t>Il candidato dovrà compilare una tabella per ogni MODULO e PROFILO per il quale presenta candidatura</w:t>
      </w:r>
      <w:r w:rsidRPr="006A2325">
        <w:rPr>
          <w:rFonts w:ascii="Times New Roman" w:hAnsi="Times New Roman" w:cs="Times New Roman"/>
          <w:sz w:val="16"/>
          <w:szCs w:val="16"/>
        </w:rPr>
        <w:t>.</w:t>
      </w:r>
    </w:p>
    <w:p w:rsidR="00BC24AC" w:rsidRDefault="00BC24AC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10031" w:type="dxa"/>
        <w:tblLayout w:type="fixed"/>
        <w:tblLook w:val="04A0"/>
      </w:tblPr>
      <w:tblGrid>
        <w:gridCol w:w="3936"/>
        <w:gridCol w:w="1134"/>
        <w:gridCol w:w="708"/>
        <w:gridCol w:w="608"/>
        <w:gridCol w:w="1780"/>
        <w:gridCol w:w="1865"/>
      </w:tblGrid>
      <w:tr w:rsidR="00F77204" w:rsidRPr="00BC24AC" w:rsidTr="00A4039E">
        <w:trPr>
          <w:trHeight w:val="412"/>
        </w:trPr>
        <w:tc>
          <w:tcPr>
            <w:tcW w:w="10031" w:type="dxa"/>
            <w:gridSpan w:val="6"/>
            <w:shd w:val="clear" w:color="auto" w:fill="F2F2F2" w:themeFill="background1" w:themeFillShade="F2"/>
            <w:vAlign w:val="center"/>
          </w:tcPr>
          <w:p w:rsidR="00F77204" w:rsidRPr="00BC24AC" w:rsidRDefault="00F77204" w:rsidP="00785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TABELLA VALUTAZIONE TITOLI</w:t>
            </w:r>
            <w:r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ESPERTO – MODULO 1</w:t>
            </w:r>
          </w:p>
        </w:tc>
      </w:tr>
      <w:tr w:rsidR="00F77204" w:rsidRPr="00BC24AC" w:rsidTr="00FD004D">
        <w:trPr>
          <w:trHeight w:val="188"/>
        </w:trPr>
        <w:tc>
          <w:tcPr>
            <w:tcW w:w="3936" w:type="dxa"/>
            <w:vAlign w:val="center"/>
          </w:tcPr>
          <w:p w:rsidR="00F77204" w:rsidRPr="00F77204" w:rsidRDefault="00F77204" w:rsidP="00F77204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77204">
              <w:rPr>
                <w:rFonts w:ascii="Times New Roman" w:hAnsi="Times New Roman" w:cs="Times New Roman"/>
                <w:b/>
                <w:sz w:val="16"/>
                <w:szCs w:val="18"/>
              </w:rPr>
              <w:t>TITOLO</w:t>
            </w:r>
          </w:p>
        </w:tc>
        <w:tc>
          <w:tcPr>
            <w:tcW w:w="1134" w:type="dxa"/>
            <w:vAlign w:val="center"/>
          </w:tcPr>
          <w:p w:rsidR="00F77204" w:rsidRPr="00F77204" w:rsidRDefault="00F77204" w:rsidP="00F77204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77204">
              <w:rPr>
                <w:rFonts w:ascii="Times New Roman" w:hAnsi="Times New Roman" w:cs="Times New Roman"/>
                <w:b/>
                <w:sz w:val="16"/>
                <w:szCs w:val="18"/>
              </w:rPr>
              <w:t>PUNTEGGIO ASSEGNATO</w:t>
            </w:r>
          </w:p>
        </w:tc>
        <w:tc>
          <w:tcPr>
            <w:tcW w:w="1316" w:type="dxa"/>
            <w:gridSpan w:val="2"/>
          </w:tcPr>
          <w:p w:rsidR="00F77204" w:rsidRPr="00F77204" w:rsidRDefault="00F77204" w:rsidP="00F77204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77204">
              <w:rPr>
                <w:rFonts w:ascii="Times New Roman" w:hAnsi="Times New Roman" w:cs="Times New Roman"/>
                <w:b/>
                <w:sz w:val="16"/>
                <w:szCs w:val="18"/>
              </w:rPr>
              <w:t>NUMERO MASSIMO DI TITOLI VALUTABILI</w:t>
            </w:r>
          </w:p>
        </w:tc>
        <w:tc>
          <w:tcPr>
            <w:tcW w:w="1780" w:type="dxa"/>
          </w:tcPr>
          <w:p w:rsidR="00F77204" w:rsidRPr="006A2325" w:rsidRDefault="00F77204" w:rsidP="00F772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865" w:type="dxa"/>
          </w:tcPr>
          <w:p w:rsidR="00F77204" w:rsidRPr="006A2325" w:rsidRDefault="00F77204" w:rsidP="00F772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F77204" w:rsidRPr="00BC24AC" w:rsidTr="00FD004D">
        <w:trPr>
          <w:trHeight w:val="188"/>
        </w:trPr>
        <w:tc>
          <w:tcPr>
            <w:tcW w:w="5070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>A-Titoli di accesso</w:t>
            </w:r>
          </w:p>
        </w:tc>
        <w:tc>
          <w:tcPr>
            <w:tcW w:w="1316" w:type="dxa"/>
            <w:gridSpan w:val="2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379"/>
        </w:trPr>
        <w:tc>
          <w:tcPr>
            <w:tcW w:w="3936" w:type="dxa"/>
            <w:vMerge w:val="restart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Laurea </w:t>
            </w: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in:</w:t>
            </w:r>
          </w:p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 xml:space="preserve">Architettura, con tesi di laurea in progettazione architettonica o design (vecchio ordinamento o specialistica nuovo ordinamento) 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110 e lode</w:t>
            </w:r>
          </w:p>
        </w:tc>
        <w:tc>
          <w:tcPr>
            <w:tcW w:w="708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8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276"/>
        </w:trPr>
        <w:tc>
          <w:tcPr>
            <w:tcW w:w="3936" w:type="dxa"/>
            <w:vMerge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8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8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418"/>
        </w:trPr>
        <w:tc>
          <w:tcPr>
            <w:tcW w:w="3936" w:type="dxa"/>
            <w:vMerge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&lt;110</w:t>
            </w:r>
          </w:p>
        </w:tc>
        <w:tc>
          <w:tcPr>
            <w:tcW w:w="708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472"/>
        </w:trPr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Dottorato di ricerca su tematiche inerenti il design</w:t>
            </w:r>
          </w:p>
        </w:tc>
        <w:tc>
          <w:tcPr>
            <w:tcW w:w="1134" w:type="dxa"/>
            <w:vAlign w:val="center"/>
          </w:tcPr>
          <w:p w:rsidR="00F77204" w:rsidRPr="00BC24AC" w:rsidRDefault="00003C9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847"/>
        </w:trPr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 xml:space="preserve">Competenze tecniche informatiche certificate relative alle attività previste dal modulo (software di modellazione tridimensionale come ad esempio attività di laserscanner con dispositivi mobili, elaborazione dati con calcolo fotogrammetrico in </w:t>
            </w:r>
            <w:proofErr w:type="spellStart"/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cloud</w:t>
            </w:r>
            <w:proofErr w:type="spellEnd"/>
            <w:r w:rsidRPr="00BC2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autodesk</w:t>
            </w:r>
            <w:proofErr w:type="spellEnd"/>
            <w:r w:rsidRPr="00BC24AC">
              <w:rPr>
                <w:rFonts w:ascii="Times New Roman" w:hAnsi="Times New Roman" w:cs="Times New Roman"/>
                <w:sz w:val="18"/>
                <w:szCs w:val="18"/>
              </w:rPr>
              <w:t xml:space="preserve"> 360; importazione modello in Autodesk Recap Photo; pulizia mash e ottimizzazione del modello; Rhinoceros; 3ds Max,….).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5070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>B-Titoli valutabili</w:t>
            </w:r>
          </w:p>
        </w:tc>
        <w:tc>
          <w:tcPr>
            <w:tcW w:w="1316" w:type="dxa"/>
            <w:gridSpan w:val="2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776"/>
        </w:trPr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rPr>
          <w:trHeight w:val="432"/>
        </w:trPr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Altre competenze tecniche informatiche inerenti alle tematiche del modulo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 xml:space="preserve">ASSEGNO di RICERCA </w:t>
            </w:r>
          </w:p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MASTER di primo livello</w:t>
            </w:r>
          </w:p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MASTER di secondo livello</w:t>
            </w:r>
          </w:p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PERFEZIONAMENTO</w:t>
            </w:r>
          </w:p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STAGE, su tematiche inerenti le competenze previste dal bando</w:t>
            </w:r>
          </w:p>
        </w:tc>
        <w:tc>
          <w:tcPr>
            <w:tcW w:w="1134" w:type="dxa"/>
            <w:vAlign w:val="center"/>
          </w:tcPr>
          <w:p w:rsidR="00F77204" w:rsidRPr="00BC24AC" w:rsidRDefault="00003C9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Frequenza di corsi di aggiornamento, su tematiche inerenti alle competenze informatiche relative al modulo.</w:t>
            </w:r>
          </w:p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Partecipazione con frequenza non inferiore a 30 ore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Vincitore di concorso pubblico per titoli ed esami su classi di concorso inerenti alle tematiche del modulo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BC24AC">
        <w:tc>
          <w:tcPr>
            <w:tcW w:w="6386" w:type="dxa"/>
            <w:gridSpan w:val="4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>C- SERVIZIO VALUTABILE – COMPETENZE ESPERIENZE DI DOCENZA – PUBBLICAZIONI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Servizio svolto in qualità di docente in percorsi formativi attinenti all’incarico da conferire (ad esempio Piano Nazionale di Informatica, Brocca, Progetti del Piano Nazionale Scuola Digitale).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 per anno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Esperienza di docenza in progetti nella scuola o in altre agenzie educative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Collaborazioni con il MIBACT, il MIUR, agenzie educative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204" w:rsidRPr="00BC24AC" w:rsidTr="00FD004D">
        <w:tc>
          <w:tcPr>
            <w:tcW w:w="3936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 xml:space="preserve">Pubblicazioni con codice ISBN coerenti con l’incarico da conferire </w:t>
            </w:r>
          </w:p>
        </w:tc>
        <w:tc>
          <w:tcPr>
            <w:tcW w:w="1134" w:type="dxa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0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77204" w:rsidRPr="00BC24AC" w:rsidRDefault="00F77204" w:rsidP="00F7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004D" w:rsidRDefault="00FD004D" w:rsidP="00FD004D">
      <w:pPr>
        <w:rPr>
          <w:rFonts w:ascii="Times New Roman" w:hAnsi="Times New Roman" w:cs="Times New Roman"/>
          <w:sz w:val="18"/>
          <w:szCs w:val="18"/>
        </w:rPr>
      </w:pPr>
    </w:p>
    <w:p w:rsidR="00FD004D" w:rsidRDefault="00FD004D" w:rsidP="00FD00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FD004D" w:rsidRDefault="00FD004D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C24AC" w:rsidRPr="00FD004D" w:rsidRDefault="00BC24AC" w:rsidP="00FD004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pPr w:leftFromText="141" w:rightFromText="141" w:vertAnchor="text" w:tblpY="1"/>
        <w:tblOverlap w:val="never"/>
        <w:tblW w:w="9933" w:type="dxa"/>
        <w:tblLook w:val="04A0"/>
      </w:tblPr>
      <w:tblGrid>
        <w:gridCol w:w="3814"/>
        <w:gridCol w:w="830"/>
        <w:gridCol w:w="815"/>
        <w:gridCol w:w="1271"/>
        <w:gridCol w:w="1432"/>
        <w:gridCol w:w="1771"/>
      </w:tblGrid>
      <w:tr w:rsidR="00CC082D" w:rsidRPr="00C632E7" w:rsidTr="006B2BE4">
        <w:trPr>
          <w:trHeight w:val="412"/>
        </w:trPr>
        <w:tc>
          <w:tcPr>
            <w:tcW w:w="9933" w:type="dxa"/>
            <w:gridSpan w:val="6"/>
            <w:shd w:val="clear" w:color="auto" w:fill="F2F2F2" w:themeFill="background1" w:themeFillShade="F2"/>
            <w:vAlign w:val="center"/>
          </w:tcPr>
          <w:p w:rsidR="00CC082D" w:rsidRPr="00C632E7" w:rsidRDefault="00CC082D" w:rsidP="007850C1">
            <w:pPr>
              <w:rPr>
                <w:rFonts w:ascii="Times New Roman" w:hAnsi="Times New Roman" w:cs="Times New Roman"/>
              </w:rPr>
            </w:pPr>
            <w:r w:rsidRPr="00C632E7">
              <w:rPr>
                <w:rFonts w:ascii="Times New Roman" w:hAnsi="Times New Roman" w:cs="Times New Roman"/>
              </w:rPr>
              <w:t>TABELLA VALUTAZIONE TITOLI</w:t>
            </w:r>
            <w:r w:rsidRPr="00C632E7">
              <w:rPr>
                <w:rFonts w:ascii="Times New Roman" w:hAnsi="Times New Roman" w:cs="Times New Roman"/>
                <w:b/>
              </w:rPr>
              <w:t xml:space="preserve"> ESPERTO – </w:t>
            </w:r>
            <w:r>
              <w:rPr>
                <w:rFonts w:ascii="Times New Roman" w:hAnsi="Times New Roman" w:cs="Times New Roman"/>
                <w:b/>
              </w:rPr>
              <w:t xml:space="preserve">ESTERNO </w:t>
            </w:r>
            <w:r w:rsidR="004531D5"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>– MODULO 1</w:t>
            </w:r>
          </w:p>
        </w:tc>
      </w:tr>
      <w:tr w:rsidR="006B2BE4" w:rsidRPr="00C632E7" w:rsidTr="006B2BE4">
        <w:trPr>
          <w:trHeight w:val="188"/>
        </w:trPr>
        <w:tc>
          <w:tcPr>
            <w:tcW w:w="3814" w:type="dxa"/>
            <w:vAlign w:val="center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71" w:type="dxa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432" w:type="dxa"/>
          </w:tcPr>
          <w:p w:rsidR="00CC082D" w:rsidRPr="006A2325" w:rsidRDefault="00CC082D" w:rsidP="00CC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771" w:type="dxa"/>
          </w:tcPr>
          <w:p w:rsidR="00CC082D" w:rsidRPr="006A2325" w:rsidRDefault="00CC082D" w:rsidP="00CC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CC082D" w:rsidRPr="00C632E7" w:rsidTr="006B2BE4">
        <w:trPr>
          <w:trHeight w:val="188"/>
        </w:trPr>
        <w:tc>
          <w:tcPr>
            <w:tcW w:w="5459" w:type="dxa"/>
            <w:gridSpan w:val="3"/>
            <w:vAlign w:val="center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  <w:r w:rsidRPr="00C632E7">
              <w:rPr>
                <w:rFonts w:ascii="Times New Roman" w:hAnsi="Times New Roman" w:cs="Times New Roman"/>
                <w:b/>
              </w:rPr>
              <w:t>A-Titoli di accesso</w:t>
            </w:r>
          </w:p>
        </w:tc>
        <w:tc>
          <w:tcPr>
            <w:tcW w:w="12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82D" w:rsidRPr="00C632E7" w:rsidTr="006B2BE4">
        <w:trPr>
          <w:trHeight w:val="70"/>
        </w:trPr>
        <w:tc>
          <w:tcPr>
            <w:tcW w:w="5459" w:type="dxa"/>
            <w:gridSpan w:val="3"/>
            <w:vAlign w:val="center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ESPERTO ESTERNO</w:t>
            </w:r>
          </w:p>
        </w:tc>
        <w:tc>
          <w:tcPr>
            <w:tcW w:w="12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379"/>
        </w:trPr>
        <w:tc>
          <w:tcPr>
            <w:tcW w:w="3814" w:type="dxa"/>
            <w:vMerge w:val="restart"/>
            <w:vAlign w:val="center"/>
          </w:tcPr>
          <w:p w:rsidR="00CC082D" w:rsidRPr="00C872F3" w:rsidRDefault="00CC082D" w:rsidP="006B2BE4">
            <w:pPr>
              <w:rPr>
                <w:rFonts w:ascii="Times New Roman" w:hAnsi="Times New Roman" w:cs="Times New Roman"/>
              </w:rPr>
            </w:pPr>
            <w:r w:rsidRPr="00927562">
              <w:rPr>
                <w:rFonts w:ascii="Times New Roman" w:hAnsi="Times New Roman" w:cs="Times New Roman"/>
              </w:rPr>
              <w:t xml:space="preserve">Laurea coerente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  <w:r w:rsidR="006B2BE4">
              <w:rPr>
                <w:rFonts w:ascii="Times New Roman" w:hAnsi="Times New Roman" w:cs="Times New Roman"/>
              </w:rPr>
              <w:t xml:space="preserve"> </w:t>
            </w:r>
            <w:r w:rsidRPr="00C872F3">
              <w:rPr>
                <w:rFonts w:ascii="Times New Roman" w:hAnsi="Times New Roman" w:cs="Times New Roman"/>
              </w:rPr>
              <w:t xml:space="preserve">(vecchio ordinamento o specialistica nuovo ordinamento) </w:t>
            </w: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110 e lode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276"/>
        </w:trPr>
        <w:tc>
          <w:tcPr>
            <w:tcW w:w="3814" w:type="dxa"/>
            <w:vMerge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418"/>
        </w:trPr>
        <w:tc>
          <w:tcPr>
            <w:tcW w:w="3814" w:type="dxa"/>
            <w:vMerge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&lt;110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Dottorato di ricerca</w:t>
            </w:r>
            <w:r w:rsidRPr="00927562">
              <w:rPr>
                <w:rFonts w:ascii="Times New Roman" w:hAnsi="Times New Roman" w:cs="Times New Roman"/>
              </w:rPr>
              <w:t xml:space="preserve"> coerente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003C94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Competenze tecniche informatiche certificate</w:t>
            </w:r>
            <w:r w:rsidRPr="00927562">
              <w:rPr>
                <w:rFonts w:ascii="Times New Roman" w:hAnsi="Times New Roman" w:cs="Times New Roman"/>
              </w:rPr>
              <w:t xml:space="preserve"> coerent</w:t>
            </w:r>
            <w:r>
              <w:rPr>
                <w:rFonts w:ascii="Times New Roman" w:hAnsi="Times New Roman" w:cs="Times New Roman"/>
              </w:rPr>
              <w:t>i</w:t>
            </w:r>
            <w:r w:rsidRPr="00927562">
              <w:rPr>
                <w:rFonts w:ascii="Times New Roman" w:hAnsi="Times New Roman" w:cs="Times New Roman"/>
              </w:rPr>
              <w:t xml:space="preserve">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350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Iscrizione ad albo professionale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CC082D" w:rsidRPr="00C632E7" w:rsidTr="006B2BE4">
        <w:trPr>
          <w:trHeight w:val="223"/>
        </w:trPr>
        <w:tc>
          <w:tcPr>
            <w:tcW w:w="6730" w:type="dxa"/>
            <w:gridSpan w:val="4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5C03B3">
              <w:rPr>
                <w:rFonts w:ascii="Times New Roman" w:hAnsi="Times New Roman" w:cs="Times New Roman"/>
                <w:b/>
              </w:rPr>
              <w:t>ENT</w:t>
            </w:r>
            <w:r>
              <w:rPr>
                <w:rFonts w:ascii="Times New Roman" w:hAnsi="Times New Roman" w:cs="Times New Roman"/>
                <w:b/>
              </w:rPr>
              <w:t>E ESTERNO</w:t>
            </w:r>
          </w:p>
        </w:tc>
        <w:tc>
          <w:tcPr>
            <w:tcW w:w="1432" w:type="dxa"/>
          </w:tcPr>
          <w:p w:rsidR="00CC082D" w:rsidRPr="005C03B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5C03B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 accreditato</w:t>
            </w:r>
            <w:r w:rsidRPr="00821002">
              <w:rPr>
                <w:rFonts w:ascii="Times New Roman" w:hAnsi="Times New Roman" w:cs="Times New Roman"/>
              </w:rPr>
              <w:t xml:space="preserve"> al MIUR per la formazione del personale scolastico ai sensi del DM 170/2016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821002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</w:t>
            </w:r>
            <w:r w:rsidRPr="00D66EFB">
              <w:rPr>
                <w:rFonts w:ascii="Times New Roman" w:hAnsi="Times New Roman" w:cs="Times New Roman"/>
              </w:rPr>
              <w:t xml:space="preserve"> accreditato a sistemi di certificazioni di competenza informatica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EFB">
              <w:rPr>
                <w:rFonts w:ascii="Times New Roman" w:hAnsi="Times New Roman" w:cs="Times New Roman"/>
              </w:rPr>
              <w:t xml:space="preserve">per offrire eventualmente la possibilità agli studenti di sostenere </w:t>
            </w:r>
            <w:r>
              <w:rPr>
                <w:rFonts w:ascii="Times New Roman" w:hAnsi="Times New Roman" w:cs="Times New Roman"/>
              </w:rPr>
              <w:t>l’</w:t>
            </w:r>
            <w:r w:rsidRPr="00D66EFB">
              <w:rPr>
                <w:rFonts w:ascii="Times New Roman" w:hAnsi="Times New Roman" w:cs="Times New Roman"/>
              </w:rPr>
              <w:t xml:space="preserve">esame sui software che useranno per affrontare il PON </w:t>
            </w:r>
          </w:p>
        </w:tc>
        <w:tc>
          <w:tcPr>
            <w:tcW w:w="1645" w:type="dxa"/>
            <w:gridSpan w:val="2"/>
            <w:vAlign w:val="center"/>
          </w:tcPr>
          <w:p w:rsidR="00CC082D" w:rsidRDefault="00003C94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CC082D" w:rsidRPr="00C632E7" w:rsidTr="006B2BE4">
        <w:tc>
          <w:tcPr>
            <w:tcW w:w="5459" w:type="dxa"/>
            <w:gridSpan w:val="3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  <w:b/>
              </w:rPr>
              <w:t>B-Titoli valutabili</w:t>
            </w:r>
          </w:p>
        </w:tc>
        <w:tc>
          <w:tcPr>
            <w:tcW w:w="12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336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Convenzioni</w:t>
            </w:r>
            <w:r w:rsidRPr="00D66EFB">
              <w:rPr>
                <w:rFonts w:ascii="Times New Roman" w:hAnsi="Times New Roman" w:cs="Times New Roman"/>
              </w:rPr>
              <w:t xml:space="preserve"> con Università Pubbliche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convenzione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336"/>
        </w:trPr>
        <w:tc>
          <w:tcPr>
            <w:tcW w:w="3814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Accreditamento presso ordini professionali, consigli nazionali, enti pubblici,</w:t>
            </w:r>
            <w:r>
              <w:t xml:space="preserve"> </w:t>
            </w:r>
            <w:r w:rsidRPr="007B1041">
              <w:rPr>
                <w:rFonts w:ascii="Times New Roman" w:hAnsi="Times New Roman" w:cs="Times New Roman"/>
              </w:rPr>
              <w:t>Agenzia per l'Italia Digitale</w:t>
            </w:r>
          </w:p>
        </w:tc>
        <w:tc>
          <w:tcPr>
            <w:tcW w:w="1645" w:type="dxa"/>
            <w:gridSpan w:val="2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accreditamento</w:t>
            </w:r>
          </w:p>
        </w:tc>
        <w:tc>
          <w:tcPr>
            <w:tcW w:w="1271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432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66EFB">
              <w:rPr>
                <w:rFonts w:ascii="Times New Roman" w:hAnsi="Times New Roman" w:cs="Times New Roman"/>
              </w:rPr>
              <w:t xml:space="preserve">sperienza </w:t>
            </w:r>
            <w:r>
              <w:rPr>
                <w:rFonts w:ascii="Times New Roman" w:hAnsi="Times New Roman" w:cs="Times New Roman"/>
              </w:rPr>
              <w:t xml:space="preserve">documentata </w:t>
            </w:r>
            <w:r w:rsidRPr="00D66EFB">
              <w:rPr>
                <w:rFonts w:ascii="Times New Roman" w:hAnsi="Times New Roman" w:cs="Times New Roman"/>
              </w:rPr>
              <w:t>nel campo della formazione scolastica sulle competenze digitali</w:t>
            </w:r>
            <w:r>
              <w:rPr>
                <w:rFonts w:ascii="Times New Roman" w:hAnsi="Times New Roman" w:cs="Times New Roman"/>
              </w:rPr>
              <w:t>, da almeno 6 anni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anno di attività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Collaborazione con p</w:t>
            </w:r>
            <w:r w:rsidRPr="00A24F58">
              <w:rPr>
                <w:rFonts w:ascii="Times New Roman" w:hAnsi="Times New Roman" w:cs="Times New Roman"/>
              </w:rPr>
              <w:t>rofessori universitari e dirigenti scolastici</w:t>
            </w:r>
            <w:r>
              <w:rPr>
                <w:rFonts w:ascii="Times New Roman" w:hAnsi="Times New Roman" w:cs="Times New Roman"/>
              </w:rPr>
              <w:t>, in relazione a programmi</w:t>
            </w:r>
            <w:r w:rsidRPr="00927562">
              <w:rPr>
                <w:rFonts w:ascii="Times New Roman" w:hAnsi="Times New Roman" w:cs="Times New Roman"/>
              </w:rPr>
              <w:t xml:space="preserve"> coerent</w:t>
            </w:r>
            <w:r>
              <w:rPr>
                <w:rFonts w:ascii="Times New Roman" w:hAnsi="Times New Roman" w:cs="Times New Roman"/>
              </w:rPr>
              <w:t>i</w:t>
            </w:r>
            <w:r w:rsidRPr="00927562">
              <w:rPr>
                <w:rFonts w:ascii="Times New Roman" w:hAnsi="Times New Roman" w:cs="Times New Roman"/>
              </w:rPr>
              <w:t xml:space="preserve">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per ogni collaborazione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70AED">
              <w:rPr>
                <w:rFonts w:ascii="Times New Roman" w:hAnsi="Times New Roman" w:cs="Times New Roman"/>
              </w:rPr>
              <w:t>sperienze di formazione in progetti comunitari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870AED">
              <w:rPr>
                <w:rFonts w:ascii="Times New Roman" w:hAnsi="Times New Roman" w:cs="Times New Roman"/>
              </w:rPr>
              <w:t xml:space="preserve">PON nel settore </w:t>
            </w:r>
            <w:r>
              <w:rPr>
                <w:rFonts w:ascii="Times New Roman" w:hAnsi="Times New Roman" w:cs="Times New Roman"/>
              </w:rPr>
              <w:t>relativo allo sviluppo di competenze digitali coerenti con</w:t>
            </w:r>
            <w:r w:rsidRPr="00927562">
              <w:rPr>
                <w:rFonts w:ascii="Times New Roman" w:hAnsi="Times New Roman" w:cs="Times New Roman"/>
              </w:rPr>
              <w:t xml:space="preserve">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 xml:space="preserve">Pubblicazioni con codice ISBN coerenti con l’incarico da conferire 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AF37D5" w:rsidRDefault="00CC082D" w:rsidP="00CC082D">
            <w:pPr>
              <w:rPr>
                <w:rFonts w:ascii="Times New Roman" w:hAnsi="Times New Roman" w:cs="Times New Roman"/>
              </w:rPr>
            </w:pPr>
            <w:r w:rsidRPr="00AF37D5">
              <w:rPr>
                <w:rFonts w:ascii="Times New Roman" w:hAnsi="Times New Roman" w:cs="Times New Roman"/>
              </w:rPr>
              <w:t xml:space="preserve">Per offerte migliorative </w:t>
            </w:r>
            <w:r>
              <w:rPr>
                <w:rFonts w:ascii="Times New Roman" w:hAnsi="Times New Roman" w:cs="Times New Roman"/>
              </w:rPr>
              <w:t>in relazione all’</w:t>
            </w:r>
            <w:r w:rsidRPr="00AF37D5">
              <w:rPr>
                <w:rFonts w:ascii="Times New Roman" w:hAnsi="Times New Roman" w:cs="Times New Roman"/>
              </w:rPr>
              <w:t xml:space="preserve">utilizzo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AF37D5">
              <w:rPr>
                <w:rFonts w:ascii="Times New Roman" w:hAnsi="Times New Roman" w:cs="Times New Roman"/>
              </w:rPr>
              <w:t>materiali e strutture proprie a</w:t>
            </w:r>
          </w:p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AF37D5">
              <w:rPr>
                <w:rFonts w:ascii="Times New Roman" w:hAnsi="Times New Roman" w:cs="Times New Roman"/>
              </w:rPr>
              <w:t>titolo gratuito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</w:tbl>
    <w:p w:rsidR="006B2BE4" w:rsidRDefault="006B2BE4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6B2BE4" w:rsidRDefault="006B2BE4" w:rsidP="006B2B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6B2BE4" w:rsidRDefault="006B2BE4" w:rsidP="006B2BE4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9908" w:type="dxa"/>
        <w:tblLook w:val="04A0"/>
      </w:tblPr>
      <w:tblGrid>
        <w:gridCol w:w="4077"/>
        <w:gridCol w:w="851"/>
        <w:gridCol w:w="542"/>
        <w:gridCol w:w="1301"/>
        <w:gridCol w:w="1304"/>
        <w:gridCol w:w="1833"/>
      </w:tblGrid>
      <w:tr w:rsidR="007D3E72" w:rsidRPr="00C632E7" w:rsidTr="00474A94">
        <w:trPr>
          <w:trHeight w:val="412"/>
        </w:trPr>
        <w:tc>
          <w:tcPr>
            <w:tcW w:w="9908" w:type="dxa"/>
            <w:gridSpan w:val="6"/>
            <w:shd w:val="clear" w:color="auto" w:fill="F2F2F2" w:themeFill="background1" w:themeFillShade="F2"/>
            <w:vAlign w:val="center"/>
          </w:tcPr>
          <w:p w:rsidR="007D3E72" w:rsidRPr="00C632E7" w:rsidRDefault="007D3E72" w:rsidP="007850C1">
            <w:pPr>
              <w:rPr>
                <w:rFonts w:ascii="Times New Roman" w:hAnsi="Times New Roman" w:cs="Times New Roman"/>
              </w:rPr>
            </w:pPr>
            <w:r w:rsidRPr="00C632E7">
              <w:rPr>
                <w:rFonts w:ascii="Times New Roman" w:hAnsi="Times New Roman" w:cs="Times New Roman"/>
              </w:rPr>
              <w:lastRenderedPageBreak/>
              <w:t>TABELLA VALUTAZIONE TITOLI</w:t>
            </w:r>
            <w:r w:rsidRPr="00C632E7">
              <w:rPr>
                <w:rFonts w:ascii="Times New Roman" w:hAnsi="Times New Roman" w:cs="Times New Roman"/>
                <w:b/>
              </w:rPr>
              <w:t xml:space="preserve"> TUTOR – MODULO 1</w:t>
            </w:r>
          </w:p>
        </w:tc>
      </w:tr>
      <w:tr w:rsidR="00B67601" w:rsidRPr="00C632E7" w:rsidTr="00B67601">
        <w:trPr>
          <w:trHeight w:val="188"/>
        </w:trPr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67601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67601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301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67601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304" w:type="dxa"/>
          </w:tcPr>
          <w:p w:rsidR="00B67601" w:rsidRPr="006A2325" w:rsidRDefault="00B67601" w:rsidP="00B676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833" w:type="dxa"/>
          </w:tcPr>
          <w:p w:rsidR="00B67601" w:rsidRPr="006A2325" w:rsidRDefault="00B67601" w:rsidP="00B676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B67601" w:rsidRPr="00B67601" w:rsidTr="00B67601">
        <w:trPr>
          <w:trHeight w:val="188"/>
        </w:trPr>
        <w:tc>
          <w:tcPr>
            <w:tcW w:w="5470" w:type="dxa"/>
            <w:gridSpan w:val="3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7601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301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67601" w:rsidRPr="00B67601" w:rsidTr="00B67601">
        <w:trPr>
          <w:trHeight w:val="422"/>
        </w:trPr>
        <w:tc>
          <w:tcPr>
            <w:tcW w:w="4077" w:type="dxa"/>
            <w:vMerge w:val="restart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7601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B67601">
              <w:rPr>
                <w:rFonts w:ascii="Times New Roman" w:hAnsi="Times New Roman" w:cs="Times New Roman"/>
                <w:sz w:val="18"/>
              </w:rPr>
              <w:t>in:</w:t>
            </w:r>
          </w:p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Matematica,</w:t>
            </w:r>
          </w:p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Architettura (progettazione architettonica)</w:t>
            </w:r>
          </w:p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(vecchio ordinamento o specialistica nuovo ordinamento)</w:t>
            </w:r>
          </w:p>
        </w:tc>
        <w:tc>
          <w:tcPr>
            <w:tcW w:w="85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542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rPr>
          <w:trHeight w:val="244"/>
        </w:trPr>
        <w:tc>
          <w:tcPr>
            <w:tcW w:w="4077" w:type="dxa"/>
            <w:vMerge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542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rPr>
          <w:trHeight w:val="419"/>
        </w:trPr>
        <w:tc>
          <w:tcPr>
            <w:tcW w:w="4077" w:type="dxa"/>
            <w:vMerge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542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5470" w:type="dxa"/>
            <w:gridSpan w:val="3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b/>
                <w:sz w:val="18"/>
              </w:rPr>
              <w:t>B-Titoli valutabili</w:t>
            </w:r>
          </w:p>
        </w:tc>
        <w:tc>
          <w:tcPr>
            <w:tcW w:w="1301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67601" w:rsidRPr="00B67601" w:rsidTr="00B67601">
        <w:trPr>
          <w:trHeight w:val="776"/>
        </w:trPr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rPr>
          <w:trHeight w:val="776"/>
        </w:trPr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bando (matematica, disegno e storia dell’arte)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rPr>
          <w:trHeight w:val="276"/>
        </w:trPr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Competenze tecniche informatiche</w:t>
            </w:r>
            <w:r w:rsidRPr="00B67601">
              <w:rPr>
                <w:sz w:val="18"/>
              </w:rPr>
              <w:t xml:space="preserve"> </w:t>
            </w:r>
            <w:r w:rsidRPr="00B67601">
              <w:rPr>
                <w:rFonts w:ascii="Times New Roman" w:hAnsi="Times New Roman" w:cs="Times New Roman"/>
                <w:sz w:val="18"/>
              </w:rPr>
              <w:t>non certificate, ma inerenti alle tematiche del modulo a bando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MASTER secondo livello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SCUOLA DI SPECIALIZZAZIONE all’insegnamento secondario (SSIS, TFA)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Percorsi Abilitanti Speciali (PAS)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su tematiche inerenti all’incarico da conferire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01" w:type="dxa"/>
            <w:vAlign w:val="center"/>
          </w:tcPr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Frequenza di corsi di aggiornamento, su tematiche inerenti all’incarico da conferire.</w:t>
            </w:r>
          </w:p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1" w:type="dxa"/>
            <w:vAlign w:val="center"/>
          </w:tcPr>
          <w:p w:rsidR="00B67601" w:rsidRPr="00003C94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B67601" w:rsidRPr="00B67601" w:rsidTr="00B67601">
        <w:tc>
          <w:tcPr>
            <w:tcW w:w="6771" w:type="dxa"/>
            <w:gridSpan w:val="4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7601">
              <w:rPr>
                <w:rFonts w:ascii="Times New Roman" w:hAnsi="Times New Roman" w:cs="Times New Roman"/>
                <w:b/>
                <w:sz w:val="18"/>
              </w:rPr>
              <w:t>C- SERVIZIO VALUTABILE –</w:t>
            </w:r>
            <w:r w:rsidRPr="00B6760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67601">
              <w:rPr>
                <w:rFonts w:ascii="Times New Roman" w:hAnsi="Times New Roman" w:cs="Times New Roman"/>
                <w:b/>
                <w:sz w:val="18"/>
              </w:rPr>
              <w:t>ESPERIENZE ORGANIZZATIVE - ESPERIENZE DI DOCENZA – COLLABORAZIONI - PUBBLICAZIONI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Servizio svolto in qualità di docente in percorsi formativi attinenti all’incarico da conferire (ad esempio Piano Nazionale di Informatica, Brocca, Progetti del Piano Nazionale Scuola Digitale).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 per anno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Esperienza di docenza in progetti extra curricolari nella scuola o in altre agenzie educative attinenti all’incarico da conferire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Partecipazione a progetti PLS (Piano Nazionale Lauree Scientifiche)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Partecipazione, come Tutor, a progetti di Alternanza scuola lavoro in collaborazione con Università, attinenti le discipline matematiche o artistiche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ESPERIENZE ORGANIZZATIVE: incarichi specifici inerenti le tecnologie; progettazione progetti PON e/o attinenti alle nuove tecnologie del PNSD e o Enti Esterni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003C94" w:rsidP="00B6760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M</w:t>
            </w:r>
            <w:r w:rsidR="00B67601" w:rsidRPr="00003C94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Collaborazioni con il MIBACT, il MIUR e/o agenzie educative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67601" w:rsidRPr="00B67601" w:rsidTr="00B67601">
        <w:tc>
          <w:tcPr>
            <w:tcW w:w="4077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 xml:space="preserve">Pubblicazioni con codice ISBN coerenti con l’incarico da conferire </w:t>
            </w:r>
          </w:p>
        </w:tc>
        <w:tc>
          <w:tcPr>
            <w:tcW w:w="1393" w:type="dxa"/>
            <w:gridSpan w:val="2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01" w:type="dxa"/>
            <w:vAlign w:val="center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  <w:r w:rsidRPr="00B6760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04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</w:tcPr>
          <w:p w:rsidR="00B67601" w:rsidRPr="00B67601" w:rsidRDefault="00B67601" w:rsidP="00B6760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67601" w:rsidRDefault="00B67601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B67601" w:rsidRDefault="00B67601" w:rsidP="00B676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CB3530" w:rsidRDefault="00CB353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10030" w:type="dxa"/>
        <w:tblLook w:val="04A0"/>
      </w:tblPr>
      <w:tblGrid>
        <w:gridCol w:w="3794"/>
        <w:gridCol w:w="1457"/>
        <w:gridCol w:w="953"/>
        <w:gridCol w:w="1019"/>
        <w:gridCol w:w="1399"/>
        <w:gridCol w:w="1408"/>
      </w:tblGrid>
      <w:tr w:rsidR="00EB2570" w:rsidRPr="00C632E7" w:rsidTr="0060568E">
        <w:trPr>
          <w:trHeight w:val="412"/>
        </w:trPr>
        <w:tc>
          <w:tcPr>
            <w:tcW w:w="10030" w:type="dxa"/>
            <w:gridSpan w:val="6"/>
            <w:shd w:val="clear" w:color="auto" w:fill="F2F2F2" w:themeFill="background1" w:themeFillShade="F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7D3E72">
              <w:rPr>
                <w:rFonts w:ascii="Times New Roman" w:hAnsi="Times New Roman" w:cs="Times New Roman"/>
                <w:b/>
                <w:sz w:val="18"/>
              </w:rPr>
              <w:t xml:space="preserve"> FIGURA DI COORDINAMENTO – MODULO 1</w:t>
            </w:r>
          </w:p>
        </w:tc>
      </w:tr>
      <w:tr w:rsidR="007D3E72" w:rsidRPr="00C632E7" w:rsidTr="0060568E">
        <w:trPr>
          <w:trHeight w:val="188"/>
        </w:trPr>
        <w:tc>
          <w:tcPr>
            <w:tcW w:w="3794" w:type="dxa"/>
            <w:vAlign w:val="center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TITOLO</w:t>
            </w:r>
          </w:p>
        </w:tc>
        <w:tc>
          <w:tcPr>
            <w:tcW w:w="1457" w:type="dxa"/>
            <w:vAlign w:val="center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PUNTEGGIO ASSEGNATO</w:t>
            </w:r>
          </w:p>
        </w:tc>
        <w:tc>
          <w:tcPr>
            <w:tcW w:w="1972" w:type="dxa"/>
            <w:gridSpan w:val="2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NUMERO MASSIMO DI TITOLI VALUTABILI</w:t>
            </w:r>
          </w:p>
        </w:tc>
        <w:tc>
          <w:tcPr>
            <w:tcW w:w="1399" w:type="dxa"/>
          </w:tcPr>
          <w:p w:rsidR="007D3E72" w:rsidRPr="006A2325" w:rsidRDefault="007D3E72" w:rsidP="007D3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08" w:type="dxa"/>
          </w:tcPr>
          <w:p w:rsidR="007D3E72" w:rsidRPr="006A2325" w:rsidRDefault="007D3E72" w:rsidP="007D3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EB2570" w:rsidRPr="00C632E7" w:rsidTr="0060568E">
        <w:trPr>
          <w:trHeight w:val="188"/>
        </w:trPr>
        <w:tc>
          <w:tcPr>
            <w:tcW w:w="5251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972" w:type="dxa"/>
            <w:gridSpan w:val="2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0568E" w:rsidRPr="00C632E7" w:rsidTr="0060568E">
        <w:trPr>
          <w:trHeight w:val="284"/>
        </w:trPr>
        <w:tc>
          <w:tcPr>
            <w:tcW w:w="3794" w:type="dxa"/>
            <w:vMerge w:val="restart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7D3E72">
              <w:rPr>
                <w:rFonts w:ascii="Times New Roman" w:hAnsi="Times New Roman" w:cs="Times New Roman"/>
                <w:sz w:val="18"/>
              </w:rPr>
              <w:t xml:space="preserve">(vecchio ordinamento o specialistica nuovo ordinamento) 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0568E" w:rsidRPr="00C632E7" w:rsidTr="0060568E">
        <w:trPr>
          <w:trHeight w:val="276"/>
        </w:trPr>
        <w:tc>
          <w:tcPr>
            <w:tcW w:w="3794" w:type="dxa"/>
            <w:vMerge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0568E" w:rsidRPr="00C632E7" w:rsidTr="0060568E">
        <w:trPr>
          <w:trHeight w:val="264"/>
        </w:trPr>
        <w:tc>
          <w:tcPr>
            <w:tcW w:w="3794" w:type="dxa"/>
            <w:vMerge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5251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B - Titoli valutabili</w:t>
            </w:r>
          </w:p>
        </w:tc>
        <w:tc>
          <w:tcPr>
            <w:tcW w:w="1972" w:type="dxa"/>
            <w:gridSpan w:val="2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B2570" w:rsidRPr="00C632E7" w:rsidTr="0060568E">
        <w:trPr>
          <w:trHeight w:val="776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rPr>
          <w:trHeight w:val="776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modulo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rPr>
          <w:trHeight w:val="432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Altre competenze tecniche informatiche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EB2570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003C94" w:rsidRPr="00003C94" w:rsidRDefault="00003C94" w:rsidP="007850C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PERFEZIONAMENTO</w:t>
            </w:r>
          </w:p>
        </w:tc>
        <w:tc>
          <w:tcPr>
            <w:tcW w:w="1457" w:type="dxa"/>
            <w:vAlign w:val="center"/>
          </w:tcPr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Frequenza di corsi di aggiornamento, su tematiche organizzative e/o di competenze digitali.</w:t>
            </w:r>
          </w:p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7223" w:type="dxa"/>
            <w:gridSpan w:val="4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C - SERVIZIO VALUTABILE –</w:t>
            </w:r>
            <w:r w:rsidRPr="007D3E7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D3E72">
              <w:rPr>
                <w:rFonts w:ascii="Times New Roman" w:hAnsi="Times New Roman" w:cs="Times New Roman"/>
                <w:b/>
                <w:sz w:val="18"/>
              </w:rPr>
              <w:t>ESPERIENZE ORGANIZZATIVE - COLLABORAZIONI - PUBBLICAZIONI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Esperienza, in qualità di referente o coordinatore, in progetti extra curricolari nella scuola o in altre agenzie educative, inerenti alle tematiche del modulo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003C94" w:rsidRDefault="00003C94" w:rsidP="007850C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M</w:t>
            </w:r>
            <w:r w:rsidR="00EB2570" w:rsidRPr="00003C94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Partecipazione a progetti PLS (Piano Nazionale Lauree Scientifiche) in qualità di formatore e/o organizzatore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003C94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Esperienza come coordinatore di Dipartimento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Collaborazioni con il MIBACT, il MIUR e/o agenzie educative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 xml:space="preserve">Esperienze di coordinamento in progetti </w:t>
            </w:r>
            <w:r w:rsidRPr="00003C94">
              <w:rPr>
                <w:rFonts w:ascii="Times New Roman" w:hAnsi="Times New Roman" w:cs="Times New Roman"/>
                <w:sz w:val="18"/>
              </w:rPr>
              <w:t>finanziati dal MIUR o da Università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Pubblicazioni con codice ISBN inerenti temi di divulgazione scientifica, innovazione tecnologica, rendicontazione di processi legati alla didattica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37DE7" w:rsidRDefault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 w:rsidP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 w:rsidP="00E37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E37DE7" w:rsidRDefault="00E37DE7" w:rsidP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9990" w:type="dxa"/>
        <w:tblLook w:val="04A0"/>
      </w:tblPr>
      <w:tblGrid>
        <w:gridCol w:w="3652"/>
        <w:gridCol w:w="1276"/>
        <w:gridCol w:w="850"/>
        <w:gridCol w:w="426"/>
        <w:gridCol w:w="1837"/>
        <w:gridCol w:w="1949"/>
      </w:tblGrid>
      <w:tr w:rsidR="00D56DFD" w:rsidRPr="00D56DFD" w:rsidTr="00D56DFD">
        <w:trPr>
          <w:trHeight w:val="412"/>
        </w:trPr>
        <w:tc>
          <w:tcPr>
            <w:tcW w:w="9990" w:type="dxa"/>
            <w:gridSpan w:val="6"/>
            <w:shd w:val="clear" w:color="auto" w:fill="F2F2F2" w:themeFill="background1" w:themeFillShade="F2"/>
            <w:vAlign w:val="center"/>
          </w:tcPr>
          <w:p w:rsidR="00D56DFD" w:rsidRPr="00D56DFD" w:rsidRDefault="00D56DFD" w:rsidP="007850C1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D56DFD">
              <w:rPr>
                <w:rFonts w:ascii="Times New Roman" w:hAnsi="Times New Roman" w:cs="Times New Roman"/>
                <w:b/>
                <w:sz w:val="18"/>
              </w:rPr>
              <w:t xml:space="preserve"> ESPERTO PER LA VALUTAZIONE – MODULO 1</w:t>
            </w:r>
          </w:p>
        </w:tc>
      </w:tr>
      <w:tr w:rsidR="00D56DFD" w:rsidRPr="00D56DFD" w:rsidTr="00D56DFD">
        <w:trPr>
          <w:trHeight w:val="188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837" w:type="dxa"/>
          </w:tcPr>
          <w:p w:rsidR="00D56DFD" w:rsidRPr="006A2325" w:rsidRDefault="00D56DFD" w:rsidP="00D5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949" w:type="dxa"/>
          </w:tcPr>
          <w:p w:rsidR="00D56DFD" w:rsidRPr="006A2325" w:rsidRDefault="00D56DFD" w:rsidP="00D5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D56DFD" w:rsidRPr="00D56DFD" w:rsidTr="00D56DFD">
        <w:trPr>
          <w:trHeight w:val="188"/>
        </w:trPr>
        <w:tc>
          <w:tcPr>
            <w:tcW w:w="4928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rPr>
          <w:trHeight w:val="284"/>
        </w:trPr>
        <w:tc>
          <w:tcPr>
            <w:tcW w:w="3652" w:type="dxa"/>
            <w:vMerge w:val="restart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(vecchio ordinamento o specialistica nuovo ordinamento)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276"/>
        </w:trPr>
        <w:tc>
          <w:tcPr>
            <w:tcW w:w="3652" w:type="dxa"/>
            <w:vMerge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264"/>
        </w:trPr>
        <w:tc>
          <w:tcPr>
            <w:tcW w:w="3652" w:type="dxa"/>
            <w:vMerge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4928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B - Titoli valutabili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rPr>
          <w:trHeight w:val="776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390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Vincitore di concorso pubblico</w:t>
            </w:r>
            <w:r w:rsidRPr="00D56DFD">
              <w:rPr>
                <w:sz w:val="18"/>
              </w:rPr>
              <w:t xml:space="preserve"> </w:t>
            </w:r>
            <w:r w:rsidRPr="00D56DFD">
              <w:rPr>
                <w:rFonts w:ascii="Times New Roman" w:hAnsi="Times New Roman" w:cs="Times New Roman"/>
                <w:sz w:val="18"/>
              </w:rPr>
              <w:t>per titoli ed esami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432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Altre competenze tecniche informatiche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relativi </w:t>
            </w:r>
            <w:r w:rsidRPr="00003C94">
              <w:rPr>
                <w:rFonts w:ascii="Times New Roman" w:hAnsi="Times New Roman" w:cs="Times New Roman"/>
                <w:sz w:val="18"/>
              </w:rPr>
              <w:t>alle competenze digitali, alla valutazione, all’inclusione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Frequenza di corsi di aggiornamento, su tematiche relative alle </w:t>
            </w:r>
            <w:r w:rsidRPr="00003C94">
              <w:rPr>
                <w:rFonts w:ascii="Times New Roman" w:hAnsi="Times New Roman" w:cs="Times New Roman"/>
                <w:sz w:val="18"/>
              </w:rPr>
              <w:t>competenze digitali, alla valutazione, all’inclusione.</w:t>
            </w:r>
          </w:p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6204" w:type="dxa"/>
            <w:gridSpan w:val="4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C - SERVIZIO VALUTABILE –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56DFD">
              <w:rPr>
                <w:rFonts w:ascii="Times New Roman" w:hAnsi="Times New Roman" w:cs="Times New Roman"/>
                <w:b/>
                <w:sz w:val="18"/>
              </w:rPr>
              <w:t>ESPERIENZE ORGANIZZATIVE - COLLABORAZIONI - PUBBLICAZIONI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ESPERIENZE ORGANIZZATIVE e di COORDINAMENTO: </w:t>
            </w:r>
            <w:r w:rsidRPr="00003C94">
              <w:rPr>
                <w:rFonts w:ascii="Times New Roman" w:hAnsi="Times New Roman" w:cs="Times New Roman"/>
                <w:sz w:val="18"/>
              </w:rPr>
              <w:t>incarichi come referente d’istituto e/o funzione strumentale</w:t>
            </w:r>
            <w:r w:rsidRPr="00D56DFD">
              <w:rPr>
                <w:rFonts w:ascii="Times New Roman" w:hAnsi="Times New Roman" w:cs="Times New Roman"/>
                <w:sz w:val="18"/>
              </w:rPr>
              <w:t>; progettazione PON e/o attinenti alle nuove tecnologie del PNSD e/o Enti Esterni.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Esperienza in commissioni e/o progetti extra curricolari, nella scuola o in altre agenzie educative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03C94">
              <w:rPr>
                <w:rFonts w:ascii="Times New Roman" w:hAnsi="Times New Roman" w:cs="Times New Roman"/>
                <w:sz w:val="18"/>
              </w:rPr>
              <w:t>Esperienza come coordinatore di Dipartimento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003C94" w:rsidP="00D56DF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M</w:t>
            </w:r>
            <w:r w:rsidR="00D56DFD" w:rsidRPr="00003C94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Pubblicazioni con codice ISBN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3530" w:rsidRDefault="00CB353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 w:rsidP="001411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6A2325" w:rsidRPr="006E0D70" w:rsidRDefault="006A2325" w:rsidP="006E0D7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  <w:bookmarkStart w:id="0" w:name="_GoBack"/>
      <w:bookmarkEnd w:id="0"/>
    </w:p>
    <w:sectPr w:rsidR="006A2325" w:rsidRPr="006E0D70" w:rsidSect="0026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46" w:rsidRDefault="00F52546" w:rsidP="00C02F51">
      <w:r>
        <w:separator/>
      </w:r>
    </w:p>
  </w:endnote>
  <w:endnote w:type="continuationSeparator" w:id="0">
    <w:p w:rsidR="00F52546" w:rsidRDefault="00F52546" w:rsidP="00C0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46" w:rsidRDefault="00F52546" w:rsidP="00C02F51">
      <w:r>
        <w:separator/>
      </w:r>
    </w:p>
  </w:footnote>
  <w:footnote w:type="continuationSeparator" w:id="0">
    <w:p w:rsidR="00F52546" w:rsidRDefault="00F52546" w:rsidP="00C02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F51"/>
    <w:rsid w:val="00003C94"/>
    <w:rsid w:val="00065CFC"/>
    <w:rsid w:val="0012506A"/>
    <w:rsid w:val="001411E0"/>
    <w:rsid w:val="00260B38"/>
    <w:rsid w:val="002B3186"/>
    <w:rsid w:val="002F7EF4"/>
    <w:rsid w:val="00406823"/>
    <w:rsid w:val="004531D5"/>
    <w:rsid w:val="004F1682"/>
    <w:rsid w:val="005565F8"/>
    <w:rsid w:val="00572019"/>
    <w:rsid w:val="00572F2F"/>
    <w:rsid w:val="0060568E"/>
    <w:rsid w:val="00615F4F"/>
    <w:rsid w:val="006A2325"/>
    <w:rsid w:val="006B2BE4"/>
    <w:rsid w:val="006E0D70"/>
    <w:rsid w:val="007D3E72"/>
    <w:rsid w:val="00830233"/>
    <w:rsid w:val="00892D7B"/>
    <w:rsid w:val="00AC462D"/>
    <w:rsid w:val="00B67601"/>
    <w:rsid w:val="00BC24AC"/>
    <w:rsid w:val="00C02F51"/>
    <w:rsid w:val="00CB0BA8"/>
    <w:rsid w:val="00CB3530"/>
    <w:rsid w:val="00CC082D"/>
    <w:rsid w:val="00D513E5"/>
    <w:rsid w:val="00D56DFD"/>
    <w:rsid w:val="00E1746B"/>
    <w:rsid w:val="00E37DE7"/>
    <w:rsid w:val="00EA0574"/>
    <w:rsid w:val="00EB2570"/>
    <w:rsid w:val="00F1694F"/>
    <w:rsid w:val="00F52546"/>
    <w:rsid w:val="00F77204"/>
    <w:rsid w:val="00FC4CC1"/>
    <w:rsid w:val="00FD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F5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02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F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F5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2019-03-31T17:53:00Z</dcterms:created>
  <dcterms:modified xsi:type="dcterms:W3CDTF">2019-03-31T17:53:00Z</dcterms:modified>
</cp:coreProperties>
</file>